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2AD8" w14:textId="77777777" w:rsidR="00B25C3A" w:rsidRPr="000B3AAB" w:rsidRDefault="00B25C3A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bookmarkStart w:id="0" w:name="_GoBack"/>
      <w:bookmarkEnd w:id="0"/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ПОЛОЖЕНИЕ</w:t>
      </w:r>
    </w:p>
    <w:p w14:paraId="2426B152" w14:textId="77777777" w:rsidR="00B25C3A" w:rsidRPr="000B3AAB" w:rsidRDefault="00B25C3A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О ВСЕРОССИЙСКОМ КОНКУРСЕ </w:t>
      </w:r>
      <w:proofErr w:type="gramStart"/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НАУЧНО-ИССЛЕДОВАТЕЛЬСКИХ</w:t>
      </w:r>
      <w:proofErr w:type="gramEnd"/>
    </w:p>
    <w:p w14:paraId="5703C44B" w14:textId="77777777" w:rsidR="00B25C3A" w:rsidRPr="000B3AAB" w:rsidRDefault="00D55F5C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РАБОТ ИМЕНИ Д.И. МЕНДЕЛЕЕВА</w:t>
      </w:r>
    </w:p>
    <w:p w14:paraId="47C16F94" w14:textId="77777777" w:rsidR="00B25C3A" w:rsidRPr="000B3AAB" w:rsidRDefault="000B5EB0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  <w:bdr w:val="none" w:sz="0" w:space="0" w:color="auto" w:frame="1"/>
          <w:lang w:eastAsia="ru-RU"/>
        </w:rPr>
        <w:t> (на 2020/2021</w:t>
      </w:r>
      <w:r w:rsidR="00B25C3A" w:rsidRPr="000B3AAB">
        <w:rPr>
          <w:rFonts w:ascii="Times New Roman" w:eastAsia="Times New Roman" w:hAnsi="Times New Roman" w:cs="Times New Roman"/>
          <w:b/>
          <w:i/>
          <w:iCs/>
          <w:szCs w:val="24"/>
          <w:bdr w:val="none" w:sz="0" w:space="0" w:color="auto" w:frame="1"/>
          <w:lang w:eastAsia="ru-RU"/>
        </w:rPr>
        <w:t xml:space="preserve"> учебный год)</w:t>
      </w:r>
    </w:p>
    <w:p w14:paraId="6E7BEAA2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8"/>
          <w:szCs w:val="29"/>
          <w:lang w:eastAsia="ru-RU"/>
        </w:rPr>
        <w:t> </w:t>
      </w:r>
    </w:p>
    <w:p w14:paraId="704CEF35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Общие положения</w:t>
      </w:r>
    </w:p>
    <w:p w14:paraId="4C1AD871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            В Российской и мировой науке имя великого русского ученого Дмитрия Ивановича Менделеева стоит в первом ряду самых значимых и выдающихся людей. </w:t>
      </w:r>
      <w:proofErr w:type="gram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</w:t>
      </w:r>
      <w:proofErr w:type="gram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</w:t>
      </w:r>
    </w:p>
    <w:p w14:paraId="16F1EAAD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Цели </w:t>
      </w:r>
      <w:r w:rsidR="00F83CA8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Конкурса</w:t>
      </w:r>
      <w:r w:rsid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:</w:t>
      </w:r>
    </w:p>
    <w:p w14:paraId="30E2C68A" w14:textId="77777777" w:rsid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Всероссийский конкурс научно-исследовательских работ обучающихся общеобразовательных организаци</w:t>
      </w:r>
      <w:r w:rsidR="00683E56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й (далее – Конкурс) проводится в целях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:</w:t>
      </w:r>
    </w:p>
    <w:p w14:paraId="138F35BF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– повышения интереса учащихся к российской и мировой науке, усвоению мировых основ научных знаний;</w:t>
      </w:r>
    </w:p>
    <w:p w14:paraId="1C1EC8ED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поддержки талантливых молодых исследователей, способных к научно-исследовательской деятельности;</w:t>
      </w:r>
    </w:p>
    <w:p w14:paraId="6C9EF7BC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развития у обучающихся устойчивого интереса к исследовательской деятельности и навыков ее организации;</w:t>
      </w:r>
    </w:p>
    <w:p w14:paraId="0EFB29C7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подготовки учащихся к научно-исследовательской деятельности в высших учебных заведениях.</w:t>
      </w:r>
    </w:p>
    <w:p w14:paraId="5D28D574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Организаторы Конкурса</w:t>
      </w:r>
    </w:p>
    <w:p w14:paraId="78420E78" w14:textId="77777777" w:rsidR="00D55F5C" w:rsidRPr="000B3AAB" w:rsidRDefault="00D55F5C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Некоммерческая организация Благотворительный фонд наследия Менделеева.</w:t>
      </w:r>
    </w:p>
    <w:p w14:paraId="1E5929F6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ФГБУ ВПО Российский химико-технологический университет имени Д.И. Менделеева.</w:t>
      </w:r>
    </w:p>
    <w:p w14:paraId="47AE03A2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Химический факультет ФГОУ ВПО Московского государственного университета имени М.В.  Ломоносова.</w:t>
      </w:r>
    </w:p>
    <w:p w14:paraId="7454AA5E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ГОУ ВПО Московский государственный областной университет.</w:t>
      </w:r>
    </w:p>
    <w:p w14:paraId="41FAE2BE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ФГОУ ВПО Московский физико-технический институт (государственный университет).</w:t>
      </w:r>
    </w:p>
    <w:p w14:paraId="672D445F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Российское химическое общество имени Д.И. Менделеева.</w:t>
      </w:r>
    </w:p>
    <w:p w14:paraId="5809C828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Редакция журнала «Вестник образования России».</w:t>
      </w:r>
    </w:p>
    <w:p w14:paraId="3CD24F83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Редакция журнала «Исследователь/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Researcher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».</w:t>
      </w:r>
    </w:p>
    <w:p w14:paraId="452E4291" w14:textId="77777777" w:rsidR="00B25C3A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Государственный мемориальный музей-заповедник Д.И. Менделеева и А. А Блока.</w:t>
      </w:r>
    </w:p>
    <w:p w14:paraId="700862D5" w14:textId="77777777"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При поддержке Фонда Президентских грантов.</w:t>
      </w:r>
    </w:p>
    <w:p w14:paraId="672A6659" w14:textId="77777777" w:rsidR="00B93016" w:rsidRPr="000B3AAB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14:paraId="4547ABA5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Участники Конкурса</w:t>
      </w:r>
    </w:p>
    <w:p w14:paraId="10CD05F1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 Участниками Конкурса могут быть учащиеся и воспитанники 8-11 классов общеобразовательных организаций и организаций системы дополнительного образования.</w:t>
      </w:r>
    </w:p>
    <w:p w14:paraId="3509DDE1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Сроки и этапы Конкурса</w:t>
      </w:r>
    </w:p>
    <w:p w14:paraId="687343B5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Конкурс проводится в два этапа.</w:t>
      </w:r>
    </w:p>
    <w:p w14:paraId="7B84AACC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I этап 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(сентябрь–декабрь 2020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года) – в об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щеобразовательных </w:t>
      </w:r>
      <w:r w:rsidR="000B3AAB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учреждениях, муниципалитетах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регионах Российской Федерации.</w:t>
      </w:r>
    </w:p>
    <w:p w14:paraId="3F5D2B31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II этап 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(декабрь 2020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 – февраль 202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1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года) </w:t>
      </w:r>
      <w:proofErr w:type="gram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–ф</w:t>
      </w:r>
      <w:proofErr w:type="gram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инал Конкурса.</w:t>
      </w:r>
    </w:p>
    <w:p w14:paraId="2B9AB1CF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 финал работы принимаются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с 1 по 20 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декабря 2020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года по электронной почте: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</w:t>
      </w:r>
      <w:hyperlink r:id="rId8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vkniru@mail.ru</w:t>
        </w:r>
      </w:hyperlink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</w:t>
      </w:r>
    </w:p>
    <w:p w14:paraId="22323E35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Финал Конкурса проводится 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 xml:space="preserve">с 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>5 по 7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 xml:space="preserve"> февраля 202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>1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 xml:space="preserve"> года очно в г. Москва</w:t>
      </w:r>
    </w:p>
    <w:p w14:paraId="677D4480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Примечание: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 В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</w:t>
      </w:r>
      <w:r w:rsidR="00F83CA8">
        <w:rPr>
          <w:rFonts w:ascii="Times New Roman" w:eastAsia="Times New Roman" w:hAnsi="Times New Roman" w:cs="Times New Roman"/>
          <w:szCs w:val="29"/>
          <w:lang w:eastAsia="ru-RU"/>
        </w:rPr>
        <w:t xml:space="preserve"> и </w:t>
      </w:r>
      <w:proofErr w:type="gramStart"/>
      <w:r w:rsidR="00F83CA8">
        <w:rPr>
          <w:rFonts w:ascii="Times New Roman" w:eastAsia="Times New Roman" w:hAnsi="Times New Roman" w:cs="Times New Roman"/>
          <w:szCs w:val="29"/>
          <w:lang w:eastAsia="ru-RU"/>
        </w:rPr>
        <w:t>призеров</w:t>
      </w:r>
      <w:proofErr w:type="gramEnd"/>
      <w:r w:rsidR="00F83CA8">
        <w:rPr>
          <w:rFonts w:ascii="Times New Roman" w:eastAsia="Times New Roman" w:hAnsi="Times New Roman" w:cs="Times New Roman"/>
          <w:szCs w:val="29"/>
          <w:lang w:eastAsia="ru-RU"/>
        </w:rPr>
        <w:t xml:space="preserve"> 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региональных и городских конкурсов. Работы победителей региональных конкурсов, где работают представительства фонда, 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lastRenderedPageBreak/>
        <w:t>принимаются вне конкурса и включаются в списки финалистов (список представительств на сайте фонда: </w:t>
      </w:r>
      <w:hyperlink r:id="rId9" w:history="1">
        <w:r w:rsidRPr="000B3AAB">
          <w:rPr>
            <w:rFonts w:ascii="Times New Roman" w:eastAsia="Times New Roman" w:hAnsi="Times New Roman" w:cs="Times New Roman"/>
            <w:b/>
            <w:bCs/>
            <w:szCs w:val="29"/>
            <w:u w:val="single"/>
            <w:bdr w:val="none" w:sz="0" w:space="0" w:color="auto" w:frame="1"/>
            <w:lang w:eastAsia="ru-RU"/>
          </w:rPr>
          <w:t>www.bfnm.ru</w:t>
        </w:r>
      </w:hyperlink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.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).</w:t>
      </w:r>
    </w:p>
    <w:p w14:paraId="36728524" w14:textId="77777777" w:rsidR="004258F4" w:rsidRPr="000B3AAB" w:rsidRDefault="00D55F5C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Cs w:val="29"/>
          <w:lang w:eastAsia="ru-RU"/>
        </w:rPr>
        <w:t>Из регионов, г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де нет представительств 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фонда,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участники направляют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свои работы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самостоятельно.</w:t>
      </w:r>
    </w:p>
    <w:p w14:paraId="033F66A5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Порядок организации и проведения Конкурса</w:t>
      </w:r>
    </w:p>
    <w:p w14:paraId="43E9CA22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           На финале участни</w:t>
      </w:r>
      <w:r w:rsidR="00683E56"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ки Конкурса распределяются по 13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секциям: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0B3AAB" w:rsidRPr="000B3AAB" w14:paraId="4B0A4EC9" w14:textId="77777777" w:rsidTr="00683E56"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E373B" w14:textId="77777777"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1. Естественно-математическая 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2. Литературная</w:t>
            </w:r>
            <w:r w:rsidR="004258F4"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3. История, искусство и культура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4. Экономика и промышленность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5. Социальная</w:t>
            </w:r>
          </w:p>
          <w:p w14:paraId="26281985" w14:textId="77777777" w:rsidR="00683E56" w:rsidRPr="000B3AAB" w:rsidRDefault="00B25C3A" w:rsidP="0068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6. Гуманитарная</w:t>
            </w:r>
          </w:p>
          <w:p w14:paraId="72A208E7" w14:textId="77777777" w:rsidR="00683E56" w:rsidRPr="000B3AAB" w:rsidRDefault="00683E56" w:rsidP="0068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7. Эколого-географическая</w:t>
            </w:r>
          </w:p>
          <w:p w14:paraId="246A4285" w14:textId="77777777" w:rsidR="00B25C3A" w:rsidRPr="000B3AAB" w:rsidRDefault="00683E56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8. Биология и сельское хозяйство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2766C" w14:textId="77777777"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9. Химическая</w:t>
            </w:r>
          </w:p>
          <w:p w14:paraId="6244A378" w14:textId="77777777"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10. Исследования и исследовательские проекты в сфере промышленности и технологий производства. </w:t>
            </w:r>
          </w:p>
          <w:p w14:paraId="0547F8AD" w14:textId="77777777"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11. Экологическая</w:t>
            </w:r>
          </w:p>
          <w:p w14:paraId="3E8B77AC" w14:textId="77777777"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12. Психолого-педагогическая</w:t>
            </w:r>
          </w:p>
          <w:p w14:paraId="58F04C17" w14:textId="77777777" w:rsidR="00683E56" w:rsidRPr="000B3AAB" w:rsidRDefault="00683E56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13. Инженерная</w:t>
            </w:r>
          </w:p>
        </w:tc>
      </w:tr>
    </w:tbl>
    <w:p w14:paraId="47C4D7D1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 На Конкурс принимаются научно-исследовательские работы любой тематики, по различным областям наук. В зависимости от тематики поступивших работ оргкомитет может уточнять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, изменяться, дополняться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конкретизировать названия секций.</w:t>
      </w:r>
    </w:p>
    <w:p w14:paraId="75D0DC31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Примечание: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 На данный конкурс не принимаются работы богословского содержания или работы, написанные с использованием </w:t>
      </w:r>
      <w:r w:rsidR="00F83CA8">
        <w:rPr>
          <w:rFonts w:ascii="Times New Roman" w:eastAsia="Times New Roman" w:hAnsi="Times New Roman" w:cs="Times New Roman"/>
          <w:szCs w:val="29"/>
          <w:lang w:eastAsia="ru-RU"/>
        </w:rPr>
        <w:t>источников и литературы религиозно-философской тематики, реферативные работы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.</w:t>
      </w:r>
    </w:p>
    <w:p w14:paraId="0A905E6B" w14:textId="77777777" w:rsid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Оргкомитет Конкурса осуществляет:</w:t>
      </w:r>
    </w:p>
    <w:p w14:paraId="2B983038" w14:textId="77777777" w:rsid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-принятие решения о составе жюри и назна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чение председателя жюри секции;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br/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проведение информационных мероприятий в рамках Конкурса согласно утвержденному плану;</w:t>
      </w:r>
    </w:p>
    <w:p w14:paraId="29CBF97D" w14:textId="77777777"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координацию работы с информационными партнерами Конкурса;</w:t>
      </w:r>
    </w:p>
    <w:p w14:paraId="2B1488B6" w14:textId="77777777"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утверждение критериев оценки исследовательских работ</w:t>
      </w:r>
      <w:r w:rsid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;</w:t>
      </w:r>
    </w:p>
    <w:p w14:paraId="655AC78C" w14:textId="77777777" w:rsidR="000B3AAB" w:rsidRDefault="000B3AAB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</w:t>
      </w:r>
      <w:r w:rsidR="00B25C3A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прием работ, присланных для участия в Конкурсе; </w:t>
      </w:r>
    </w:p>
    <w:p w14:paraId="0A388C49" w14:textId="77777777" w:rsidR="00B25C3A" w:rsidRPr="000B3AAB" w:rsidRDefault="000B3AAB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- </w:t>
      </w:r>
      <w:r w:rsidR="00B25C3A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проверку соответствия оформления работ требованиям и условиям, преду</w:t>
      </w:r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смотренным настоящим Положением, проверку работ на </w:t>
      </w:r>
      <w:proofErr w:type="spellStart"/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антиплагиат</w:t>
      </w:r>
      <w:proofErr w:type="spellEnd"/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;</w:t>
      </w:r>
    </w:p>
    <w:p w14:paraId="4094D6C5" w14:textId="77777777"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регистрацию работ, передачу работ в жюри;</w:t>
      </w:r>
    </w:p>
    <w:p w14:paraId="3E8632EF" w14:textId="77777777"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координацию работы жюри во время проведения Конкурса;</w:t>
      </w:r>
    </w:p>
    <w:p w14:paraId="4CA6DA5F" w14:textId="77777777"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организацию церемонии награждения победителей Конкурса.</w:t>
      </w:r>
    </w:p>
    <w:p w14:paraId="0C38B118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Жюри Конкурса</w:t>
      </w:r>
    </w:p>
    <w:p w14:paraId="07611DF5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            Жюри Конкурса создается с целью отбора и оценки лучших работ и определения победителей в соответствии с методикой и критериями оценки конкурсных работ. По окончании работы секции жюри подводит итоги ее работы. Рецензии на отдельные работы не выдаются. Состав жюри формируется и утверждается оргкомитетом Конкурса из наиболее авторитетных работников отрасли образования,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профессорско-преподавательского </w:t>
      </w:r>
      <w:r w:rsidR="000B3AAB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состава ВУЗов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г. Москва.</w:t>
      </w:r>
    </w:p>
    <w:p w14:paraId="0A459039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Финансовое, материально-техническое, организационное и методическое обеспечение Конкурса</w:t>
      </w:r>
    </w:p>
    <w:p w14:paraId="72F5A559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Софинансирование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проведения Конкурса осуществляется учредителями в части:</w:t>
      </w:r>
    </w:p>
    <w:p w14:paraId="0F6F852D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помещений (учебных аудиторий, лабораторий, актовых залов);</w:t>
      </w:r>
    </w:p>
    <w:p w14:paraId="650C60C7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технических средств и оборудования (компьютеров, проекторов);</w:t>
      </w:r>
    </w:p>
    <w:p w14:paraId="7F25D385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обеспечение методической литературой при проведении семинаров и консультаций;</w:t>
      </w:r>
    </w:p>
    <w:p w14:paraId="2EEE7237" w14:textId="77777777" w:rsidR="00B93016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организация работы членов жюри и экспертов;</w:t>
      </w:r>
    </w:p>
    <w:p w14:paraId="594EDB9D" w14:textId="77777777"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Участники осуществляют оплату</w:t>
      </w:r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proofErr w:type="spellStart"/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>оргвзноса</w:t>
      </w:r>
      <w:proofErr w:type="spellEnd"/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как платную образовательную </w:t>
      </w:r>
      <w:proofErr w:type="gramStart"/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>услугу</w:t>
      </w:r>
      <w:proofErr w:type="gramEnd"/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в котором предусмотрено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: </w:t>
      </w:r>
    </w:p>
    <w:p w14:paraId="11ACCCEC" w14:textId="77777777" w:rsidR="00B93016" w:rsidRDefault="00B175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проживания</w:t>
      </w:r>
      <w:r w:rsidR="00B93016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в ГК «Измайлово»;</w:t>
      </w:r>
    </w:p>
    <w:p w14:paraId="7B83AE3E" w14:textId="77777777" w:rsidR="00B93016" w:rsidRDefault="00B175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- 3-разового питания</w:t>
      </w:r>
      <w:r w:rsidR="00B93016">
        <w:rPr>
          <w:rFonts w:ascii="Times New Roman" w:eastAsia="Times New Roman" w:hAnsi="Times New Roman" w:cs="Times New Roman"/>
          <w:sz w:val="24"/>
          <w:szCs w:val="29"/>
          <w:lang w:eastAsia="ru-RU"/>
        </w:rPr>
        <w:t>;</w:t>
      </w:r>
    </w:p>
    <w:p w14:paraId="1B97A8C8" w14:textId="77777777"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культу</w:t>
      </w:r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>рную и экскурсионную программу;</w:t>
      </w:r>
    </w:p>
    <w:p w14:paraId="483055DA" w14:textId="77777777" w:rsidR="00B71214" w:rsidRPr="000B3AAB" w:rsidRDefault="00B71214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участие в</w:t>
      </w:r>
      <w:r w:rsidR="00534AFF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о всех мероприятиях 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программ</w:t>
      </w:r>
      <w:r w:rsidR="00534AFF">
        <w:rPr>
          <w:rFonts w:ascii="Times New Roman" w:eastAsia="Times New Roman" w:hAnsi="Times New Roman" w:cs="Times New Roman"/>
          <w:sz w:val="24"/>
          <w:szCs w:val="29"/>
          <w:lang w:eastAsia="ru-RU"/>
        </w:rPr>
        <w:t>ы Конкурса.</w:t>
      </w:r>
    </w:p>
    <w:p w14:paraId="2E7E5F87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Условия направления иссле</w:t>
      </w:r>
      <w:r w:rsidR="00D55F5C"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довательских работ участниками К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онкурса на II этап</w:t>
      </w:r>
    </w:p>
    <w:p w14:paraId="47F97043" w14:textId="77777777" w:rsidR="002D51BD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</w:t>
      </w:r>
      <w:r w:rsidR="002D51BD">
        <w:rPr>
          <w:rFonts w:ascii="Times New Roman" w:eastAsia="Times New Roman" w:hAnsi="Times New Roman" w:cs="Times New Roman"/>
          <w:sz w:val="24"/>
          <w:szCs w:val="29"/>
          <w:lang w:eastAsia="ru-RU"/>
        </w:rPr>
        <w:t>Р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аботы направляются на финал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с 1 по 20 декаб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ря 2020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только по электронной почте: </w:t>
      </w:r>
      <w:hyperlink r:id="rId10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vkniru@mail.ru</w:t>
        </w:r>
      </w:hyperlink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. 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После подтверждения о приеме работы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каждый участник 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lastRenderedPageBreak/>
        <w:t>должен пройти электронную регистрацию на сайте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или по ссылке, которая будет отправлена на почту автора работы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Презентации работ не высылаются. </w:t>
      </w:r>
    </w:p>
    <w:p w14:paraId="183D08AA" w14:textId="77777777" w:rsidR="00B25C3A" w:rsidRPr="000B3AAB" w:rsidRDefault="00B25C3A" w:rsidP="002D51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регистрации на финал участников Конкурса</w:t>
      </w:r>
    </w:p>
    <w:p w14:paraId="6064A028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     Списки финалистов, допущенных к участию в финале, публикуются на сайте 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27 декабря 2020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 Участники, чьи ФИО опубликованы в списках фи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налистов Конкурса 27 декабря 2020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года, подтверждают свое участия в финале до 20 января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2021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заполняя </w:t>
      </w:r>
      <w:r w:rsidR="004258F4" w:rsidRPr="002D51BD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электронную форму подтверждения на сайте фонда</w:t>
      </w:r>
      <w:r w:rsidR="00763725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 xml:space="preserve"> 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или по ссылке, которая будет отправлена на почту автора работы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</w:t>
      </w:r>
    </w:p>
    <w:p w14:paraId="78433791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работам участников Конкурса</w:t>
      </w:r>
    </w:p>
    <w:p w14:paraId="1ADE07BD" w14:textId="7DBD2AD6" w:rsidR="00B25C3A" w:rsidRPr="000B3AAB" w:rsidRDefault="00B25C3A" w:rsidP="61DF3A2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работ, высылаемых на Конкурс, не должен превышать 50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B3AAB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End"/>
      <w:r w:rsidRPr="000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Презентации докладов участников Конкурса не высылаются. Работа представляется в формате документа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B3A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r w:rsidRPr="000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работы составляет от 15 до 30 страниц машинописного текста, приложения в этот объем не входят и </w:t>
      </w:r>
      <w:r w:rsidR="00B17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</w:t>
      </w:r>
      <w:r w:rsidRPr="000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работы.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окончании Конкурса, работы авторам не возвращаются.</w:t>
      </w:r>
    </w:p>
    <w:p w14:paraId="0E8F32DD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Участники придерживаются требований к машинописному тексту: формат А</w:t>
      </w:r>
      <w:proofErr w:type="gram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4</w:t>
      </w:r>
      <w:proofErr w:type="gram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(шрифт</w:t>
      </w:r>
      <w:r w:rsidR="00B1753A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proofErr w:type="spellStart"/>
      <w:r w:rsidR="00B1753A">
        <w:rPr>
          <w:rFonts w:ascii="Times New Roman" w:eastAsia="Times New Roman" w:hAnsi="Times New Roman" w:cs="Times New Roman"/>
          <w:sz w:val="24"/>
          <w:szCs w:val="29"/>
          <w:lang w:eastAsia="ru-RU"/>
        </w:rPr>
        <w:t>TimesNewRoman</w:t>
      </w:r>
      <w:proofErr w:type="spellEnd"/>
      <w:r w:rsidR="00B1753A">
        <w:rPr>
          <w:rFonts w:ascii="Times New Roman" w:eastAsia="Times New Roman" w:hAnsi="Times New Roman" w:cs="Times New Roman"/>
          <w:sz w:val="24"/>
          <w:szCs w:val="29"/>
          <w:lang w:eastAsia="ru-RU"/>
        </w:rPr>
        <w:t>, размер шрифта 14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pt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через 1,5 интервала). Поля: слева от текста – 30 мм, справа, сверху и снизу – по 20 мм. </w:t>
      </w:r>
      <w:r w:rsidR="00683E56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Т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итульный лист работы не нумеруются.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</w:t>
      </w:r>
      <w:r w:rsidR="00B1753A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страницы цитируемого текста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. Рисунки, таблицы и   т. п. в тексте можно располагать произвольным образом, обязательно максимально уменьшая размер. Список литературы и </w:t>
      </w:r>
      <w:proofErr w:type="gram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интернет-источников</w:t>
      </w:r>
      <w:proofErr w:type="gram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располагается после заключения. Порядок оформления литературы: указывается фамилия, инициалы автора, название работы без кавычек, место и год издания, количество страниц.</w:t>
      </w:r>
    </w:p>
    <w:p w14:paraId="572F7578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Критерии оценки исследовательских работ</w:t>
      </w:r>
    </w:p>
    <w:p w14:paraId="126DA705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Актуальность и новизна темы;</w:t>
      </w:r>
    </w:p>
    <w:p w14:paraId="39EDFE1A" w14:textId="77777777"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Определение предмета и объекта исследования;</w:t>
      </w:r>
    </w:p>
    <w:p w14:paraId="3A405903" w14:textId="77777777"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Соответствие цели и задач результатам работы;</w:t>
      </w:r>
    </w:p>
    <w:p w14:paraId="36691597" w14:textId="77777777"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Корректность гипотезы исследования;</w:t>
      </w:r>
    </w:p>
    <w:p w14:paraId="107EE50D" w14:textId="77777777"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Целесообразность выбранных методов;</w:t>
      </w:r>
    </w:p>
    <w:p w14:paraId="6BE9659C" w14:textId="77777777"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Наличие теоретического анализа по теме исследования;</w:t>
      </w:r>
    </w:p>
    <w:p w14:paraId="28DE39B3" w14:textId="77777777"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Наличие выводов и интерпретация результатов исследования;</w:t>
      </w:r>
    </w:p>
    <w:p w14:paraId="1049A13F" w14:textId="77777777"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Сформированность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аргументированность собственного мнения;</w:t>
      </w:r>
    </w:p>
    <w:p w14:paraId="2583BFCE" w14:textId="77777777"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Грамотность оформления работы;</w:t>
      </w:r>
    </w:p>
    <w:p w14:paraId="50DD570A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Умение защищать результаты исследования;</w:t>
      </w:r>
    </w:p>
    <w:p w14:paraId="4EA1BD71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защите и представлению работ на Конкурсе</w:t>
      </w:r>
    </w:p>
    <w:p w14:paraId="020B297A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Защита каждой работы проходит в форме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8-минутного (максимум) устного выступления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 и ответов на вопросы членов жюри и присутствующих на защите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участников конкурса. При выступлении используется презентация в программе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MS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PowerPoint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. Участники Конкурса представляют жюри текст </w:t>
      </w:r>
      <w:proofErr w:type="gram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работы</w:t>
      </w:r>
      <w:proofErr w:type="gram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пять буклетов с кратким содержанием работы и отчетом о проведенном исследовании. (Форма и содержание буклета </w:t>
      </w:r>
      <w:proofErr w:type="gram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произвольные</w:t>
      </w:r>
      <w:proofErr w:type="gramEnd"/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>)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 Примерные рекомендации по составлению буклета смотрите на сайте: </w:t>
      </w:r>
      <w:hyperlink r:id="rId11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www.bfnm.ru</w:t>
        </w:r>
      </w:hyperlink>
    </w:p>
    <w:p w14:paraId="78B15260" w14:textId="77777777"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Награждение победителей</w:t>
      </w:r>
    </w:p>
    <w:p w14:paraId="726C1AF4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Участники, занявшие призовые места, награждаются дипломами I, II и III степени и, соответственно, золотыми, серебряными и бронзовыми медалями «Юный исследователь», кубками.</w:t>
      </w:r>
    </w:p>
    <w:p w14:paraId="27032345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Все финалисты награждаются медалью «Юный исследователь» и грамотой за участие в финале.</w:t>
      </w:r>
    </w:p>
    <w:p w14:paraId="4493006A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Научные руководители работ учащихся, награждаются грамотами.</w:t>
      </w:r>
    </w:p>
    <w:p w14:paraId="0B9CECB7" w14:textId="77777777"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lastRenderedPageBreak/>
        <w:t>исследовательской деятельности в регионах РФ награждаются Почетным знаком «Достояние образования».</w:t>
      </w:r>
    </w:p>
    <w:p w14:paraId="63E4A9CD" w14:textId="77777777" w:rsidR="008D065A" w:rsidRPr="000B3AAB" w:rsidRDefault="00B25C3A" w:rsidP="00B25C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  <w:r w:rsidRPr="000B3AAB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 </w:t>
      </w:r>
    </w:p>
    <w:sectPr w:rsidR="008D065A" w:rsidRPr="000B3AAB" w:rsidSect="009D5C13">
      <w:footerReference w:type="default" r:id="rId12"/>
      <w:pgSz w:w="11906" w:h="16838"/>
      <w:pgMar w:top="426" w:right="850" w:bottom="709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2D34" w14:textId="77777777" w:rsidR="00210545" w:rsidRDefault="00210545" w:rsidP="003D440C">
      <w:pPr>
        <w:spacing w:after="0" w:line="240" w:lineRule="auto"/>
      </w:pPr>
      <w:r>
        <w:separator/>
      </w:r>
    </w:p>
  </w:endnote>
  <w:endnote w:type="continuationSeparator" w:id="0">
    <w:p w14:paraId="31D40A2D" w14:textId="77777777" w:rsidR="00210545" w:rsidRDefault="00210545" w:rsidP="003D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647984"/>
      <w:docPartObj>
        <w:docPartGallery w:val="Page Numbers (Bottom of Page)"/>
        <w:docPartUnique/>
      </w:docPartObj>
    </w:sdtPr>
    <w:sdtEndPr/>
    <w:sdtContent>
      <w:p w14:paraId="0EB546F9" w14:textId="77777777" w:rsidR="003D440C" w:rsidRDefault="009B1CDF">
        <w:pPr>
          <w:pStyle w:val="a7"/>
          <w:jc w:val="right"/>
        </w:pPr>
        <w:r>
          <w:fldChar w:fldCharType="begin"/>
        </w:r>
        <w:r w:rsidR="003D440C">
          <w:instrText>PAGE   \* MERGEFORMAT</w:instrText>
        </w:r>
        <w:r>
          <w:fldChar w:fldCharType="separate"/>
        </w:r>
        <w:r w:rsidR="006A4AF4">
          <w:rPr>
            <w:noProof/>
          </w:rPr>
          <w:t>1</w:t>
        </w:r>
        <w:r>
          <w:fldChar w:fldCharType="end"/>
        </w:r>
      </w:p>
    </w:sdtContent>
  </w:sdt>
  <w:p w14:paraId="02EB378F" w14:textId="77777777" w:rsidR="003D440C" w:rsidRDefault="003D4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39FCB" w14:textId="77777777" w:rsidR="00210545" w:rsidRDefault="00210545" w:rsidP="003D440C">
      <w:pPr>
        <w:spacing w:after="0" w:line="240" w:lineRule="auto"/>
      </w:pPr>
      <w:r>
        <w:separator/>
      </w:r>
    </w:p>
  </w:footnote>
  <w:footnote w:type="continuationSeparator" w:id="0">
    <w:p w14:paraId="48FFFA1D" w14:textId="77777777" w:rsidR="00210545" w:rsidRDefault="00210545" w:rsidP="003D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C3A"/>
    <w:rsid w:val="00015C18"/>
    <w:rsid w:val="00016E6E"/>
    <w:rsid w:val="0004275A"/>
    <w:rsid w:val="000B3AAB"/>
    <w:rsid w:val="000B5EB0"/>
    <w:rsid w:val="00210545"/>
    <w:rsid w:val="002D51BD"/>
    <w:rsid w:val="003509F9"/>
    <w:rsid w:val="0036685D"/>
    <w:rsid w:val="003D440C"/>
    <w:rsid w:val="00407298"/>
    <w:rsid w:val="004258F4"/>
    <w:rsid w:val="00466C0B"/>
    <w:rsid w:val="0052734D"/>
    <w:rsid w:val="00534AFF"/>
    <w:rsid w:val="005A6ECA"/>
    <w:rsid w:val="00683E56"/>
    <w:rsid w:val="006A4AF4"/>
    <w:rsid w:val="00763725"/>
    <w:rsid w:val="00794EF8"/>
    <w:rsid w:val="008338D1"/>
    <w:rsid w:val="008677F8"/>
    <w:rsid w:val="008D065A"/>
    <w:rsid w:val="00996574"/>
    <w:rsid w:val="009A72F4"/>
    <w:rsid w:val="009B1CDF"/>
    <w:rsid w:val="009D5C13"/>
    <w:rsid w:val="00A7386F"/>
    <w:rsid w:val="00AF5846"/>
    <w:rsid w:val="00B1753A"/>
    <w:rsid w:val="00B25C3A"/>
    <w:rsid w:val="00B71214"/>
    <w:rsid w:val="00B91923"/>
    <w:rsid w:val="00B93016"/>
    <w:rsid w:val="00BA6DD8"/>
    <w:rsid w:val="00C37223"/>
    <w:rsid w:val="00D55F5C"/>
    <w:rsid w:val="00E2633A"/>
    <w:rsid w:val="00E67C9C"/>
    <w:rsid w:val="00EE12CE"/>
    <w:rsid w:val="00F83CA8"/>
    <w:rsid w:val="61D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A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40C"/>
  </w:style>
  <w:style w:type="paragraph" w:styleId="a7">
    <w:name w:val="footer"/>
    <w:basedOn w:val="a"/>
    <w:link w:val="a8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niru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fn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knir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nm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482"/>
    <w:rsid w:val="00630482"/>
    <w:rsid w:val="009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8222-6CD8-4B8E-879F-600AAA9B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Таня</cp:lastModifiedBy>
  <cp:revision>2</cp:revision>
  <cp:lastPrinted>2019-08-21T08:32:00Z</cp:lastPrinted>
  <dcterms:created xsi:type="dcterms:W3CDTF">2020-11-18T13:11:00Z</dcterms:created>
  <dcterms:modified xsi:type="dcterms:W3CDTF">2020-11-18T13:11:00Z</dcterms:modified>
</cp:coreProperties>
</file>